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E6B8B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right="440"/>
        <w:jc w:val="right"/>
        <w:rPr>
          <w:b/>
          <w:color w:val="0C4B58"/>
          <w:sz w:val="48"/>
          <w:szCs w:val="48"/>
        </w:rPr>
      </w:pPr>
      <w:r>
        <w:rPr>
          <w:rFonts w:ascii="Garamond" w:eastAsia="Garamond" w:hAnsi="Garamond" w:cs="Garamond"/>
          <w:b/>
          <w:color w:val="0C4B58"/>
          <w:sz w:val="48"/>
          <w:szCs w:val="48"/>
        </w:rPr>
        <w:t>Pai-Han Brigham Chen</w:t>
      </w:r>
    </w:p>
    <w:p w14:paraId="00000002" w14:textId="77777777" w:rsidR="00CE6B8B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right="440"/>
        <w:jc w:val="right"/>
        <w:rPr>
          <w:rFonts w:ascii="Calibri" w:eastAsia="Calibri" w:hAnsi="Calibri" w:cs="Calibri"/>
          <w:color w:val="000000"/>
        </w:rPr>
      </w:pPr>
      <w:r>
        <w:rPr>
          <w:rFonts w:ascii="Garamond" w:eastAsia="Garamond" w:hAnsi="Garamond" w:cs="Garamond"/>
          <w:color w:val="0C4B58"/>
          <w:sz w:val="22"/>
          <w:szCs w:val="22"/>
        </w:rPr>
        <w:t xml:space="preserve">(208) 226-0144 | brigham4210@gmail.com | LinkedIn: </w:t>
      </w:r>
      <w:proofErr w:type="spellStart"/>
      <w:r>
        <w:rPr>
          <w:rFonts w:ascii="Garamond" w:eastAsia="Garamond" w:hAnsi="Garamond" w:cs="Garamond"/>
          <w:color w:val="0C4B58"/>
          <w:sz w:val="22"/>
          <w:szCs w:val="22"/>
        </w:rPr>
        <w:t>brigham</w:t>
      </w:r>
      <w:proofErr w:type="spellEnd"/>
      <w:r>
        <w:rPr>
          <w:rFonts w:ascii="Garamond" w:eastAsia="Garamond" w:hAnsi="Garamond" w:cs="Garamond"/>
          <w:color w:val="0C4B58"/>
          <w:sz w:val="22"/>
          <w:szCs w:val="22"/>
        </w:rPr>
        <w:t>-</w:t>
      </w:r>
      <w:proofErr w:type="spellStart"/>
      <w:r>
        <w:rPr>
          <w:rFonts w:ascii="Garamond" w:eastAsia="Garamond" w:hAnsi="Garamond" w:cs="Garamond"/>
          <w:color w:val="0C4B58"/>
          <w:sz w:val="22"/>
          <w:szCs w:val="22"/>
        </w:rPr>
        <w:t>chen</w:t>
      </w:r>
      <w:proofErr w:type="spellEnd"/>
      <w:r>
        <w:rPr>
          <w:rFonts w:ascii="Garamond" w:eastAsia="Garamond" w:hAnsi="Garamond" w:cs="Garamond"/>
          <w:color w:val="0C4B58"/>
          <w:sz w:val="22"/>
          <w:szCs w:val="22"/>
        </w:rPr>
        <w:t>-pai-</w:t>
      </w:r>
      <w:proofErr w:type="spellStart"/>
      <w:r>
        <w:rPr>
          <w:rFonts w:ascii="Garamond" w:eastAsia="Garamond" w:hAnsi="Garamond" w:cs="Garamond"/>
          <w:color w:val="0C4B58"/>
          <w:sz w:val="22"/>
          <w:szCs w:val="22"/>
        </w:rPr>
        <w:t>han</w:t>
      </w:r>
      <w:proofErr w:type="spellEnd"/>
    </w:p>
    <w:p w14:paraId="00000003" w14:textId="77777777" w:rsidR="00CE6B8B" w:rsidRDefault="000000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rFonts w:ascii="Garamond" w:eastAsia="Garamond" w:hAnsi="Garamond" w:cs="Garamond"/>
          <w:b/>
          <w:color w:val="0C4B58"/>
        </w:rPr>
      </w:pPr>
      <w:r>
        <w:rPr>
          <w:rFonts w:ascii="Garamond" w:eastAsia="Garamond" w:hAnsi="Garamond" w:cs="Garamond"/>
          <w:b/>
          <w:color w:val="0C4B58"/>
        </w:rPr>
        <w:t>WORK EXPERIENCE</w:t>
      </w:r>
    </w:p>
    <w:p w14:paraId="00000004" w14:textId="77777777" w:rsidR="00CE6B8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 w:line="276" w:lineRule="auto"/>
        <w:ind w:firstLine="360"/>
        <w:jc w:val="both"/>
        <w:rPr>
          <w:rFonts w:ascii="Arial" w:eastAsia="Arial" w:hAnsi="Arial" w:cs="Arial"/>
          <w:color w:val="000000"/>
        </w:rPr>
      </w:pPr>
      <w:r>
        <w:rPr>
          <w:rFonts w:ascii="Garamond" w:eastAsia="Garamond" w:hAnsi="Garamond" w:cs="Garamond"/>
          <w:color w:val="0C4B58"/>
        </w:rPr>
        <w:t>SDET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| FamilySearch, Lehi UT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 xml:space="preserve">                         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>01/2024 – Present</w:t>
      </w:r>
    </w:p>
    <w:p w14:paraId="00000005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</w:rPr>
        <w:t>Implement API testing in Java to enhance software quality and improve accuracy across projects</w:t>
      </w:r>
    </w:p>
    <w:p w14:paraId="00000006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Integrate acceptance testing frameworks within a CI/CD pipeline to validate cloud-based applications</w:t>
      </w:r>
    </w:p>
    <w:p w14:paraId="00000007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</w:rPr>
        <w:t>Conduct manual testing to validate that API endpoints meet functional and technical requirements</w:t>
      </w:r>
    </w:p>
    <w:p w14:paraId="00000008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</w:rPr>
        <w:t>Perform integration testing and reading logs in Splunk to identify and troubleshoot potential system errors</w:t>
      </w:r>
    </w:p>
    <w:p w14:paraId="00000009" w14:textId="77777777" w:rsidR="00CE6B8B" w:rsidRDefault="00000000">
      <w:pPr>
        <w:widowControl w:val="0"/>
        <w:numPr>
          <w:ilvl w:val="0"/>
          <w:numId w:val="2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Execute UI testing using </w:t>
      </w:r>
      <w:proofErr w:type="spellStart"/>
      <w:r>
        <w:rPr>
          <w:rFonts w:ascii="Calibri" w:eastAsia="Calibri" w:hAnsi="Calibri" w:cs="Calibri"/>
        </w:rPr>
        <w:t>WebdriverIO</w:t>
      </w:r>
      <w:proofErr w:type="spellEnd"/>
      <w:r>
        <w:rPr>
          <w:rFonts w:ascii="Calibri" w:eastAsia="Calibri" w:hAnsi="Calibri" w:cs="Calibri"/>
        </w:rPr>
        <w:t xml:space="preserve"> to validate and ensure the functionality of web features</w:t>
      </w:r>
    </w:p>
    <w:p w14:paraId="0000000A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Develop features in React.js enabling efficient object </w:t>
      </w:r>
      <w:proofErr w:type="gramStart"/>
      <w:r>
        <w:rPr>
          <w:rFonts w:ascii="Calibri" w:eastAsia="Calibri" w:hAnsi="Calibri" w:cs="Calibri"/>
        </w:rPr>
        <w:t>transfer</w:t>
      </w:r>
      <w:proofErr w:type="gramEnd"/>
      <w:r>
        <w:rPr>
          <w:rFonts w:ascii="Calibri" w:eastAsia="Calibri" w:hAnsi="Calibri" w:cs="Calibri"/>
        </w:rPr>
        <w:t xml:space="preserve"> between AWS S3 buckets</w:t>
      </w:r>
    </w:p>
    <w:p w14:paraId="0000000B" w14:textId="77777777" w:rsidR="00CE6B8B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Write SQL queries for verifying database changes</w:t>
      </w:r>
    </w:p>
    <w:p w14:paraId="0000000C" w14:textId="143261CD" w:rsidR="00CE6B8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Calibri" w:eastAsia="Calibri" w:hAnsi="Calibri" w:cs="Calibri"/>
          <w:color w:val="000000"/>
        </w:rPr>
      </w:pPr>
      <w:r>
        <w:rPr>
          <w:rFonts w:ascii="Garamond" w:eastAsia="Garamond" w:hAnsi="Garamond" w:cs="Garamond"/>
          <w:color w:val="0C4B58"/>
        </w:rPr>
        <w:t>Software Engineer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 xml:space="preserve">| </w:t>
      </w:r>
      <w:r>
        <w:rPr>
          <w:rFonts w:ascii="Arial" w:eastAsia="Arial" w:hAnsi="Arial" w:cs="Arial"/>
        </w:rPr>
        <w:t>FamilySearch, Lehi UT</w:t>
      </w:r>
      <w:r>
        <w:rPr>
          <w:rFonts w:ascii="Arial" w:eastAsia="Arial" w:hAnsi="Arial" w:cs="Arial"/>
          <w:color w:val="000000"/>
        </w:rPr>
        <w:t xml:space="preserve">         </w:t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ab/>
        <w:t>0</w:t>
      </w:r>
      <w:r>
        <w:rPr>
          <w:rFonts w:ascii="Arial" w:eastAsia="Arial" w:hAnsi="Arial" w:cs="Arial"/>
        </w:rPr>
        <w:t>4</w:t>
      </w:r>
      <w:r>
        <w:rPr>
          <w:rFonts w:ascii="Arial" w:eastAsia="Arial" w:hAnsi="Arial" w:cs="Arial"/>
          <w:color w:val="000000"/>
        </w:rPr>
        <w:t>/202</w:t>
      </w:r>
      <w:r>
        <w:rPr>
          <w:rFonts w:ascii="Arial" w:eastAsia="Arial" w:hAnsi="Arial" w:cs="Arial"/>
        </w:rPr>
        <w:t>3</w:t>
      </w:r>
      <w:r>
        <w:rPr>
          <w:rFonts w:ascii="Arial" w:eastAsia="Arial" w:hAnsi="Arial" w:cs="Arial"/>
          <w:color w:val="000000"/>
        </w:rPr>
        <w:t xml:space="preserve"> - </w:t>
      </w:r>
      <w:r>
        <w:rPr>
          <w:rFonts w:ascii="Arial" w:eastAsia="Arial" w:hAnsi="Arial" w:cs="Arial"/>
        </w:rPr>
        <w:t>09/2023</w:t>
      </w:r>
    </w:p>
    <w:p w14:paraId="0000000D" w14:textId="77777777" w:rsidR="00CE6B8B" w:rsidRDefault="00000000">
      <w:pPr>
        <w:widowControl w:val="0"/>
        <w:numPr>
          <w:ilvl w:val="0"/>
          <w:numId w:val="1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Utilized Java to abstract data from the database, mapped data into formats the Business Intelligence team requested, saved data in Amazon S3 buckets, and wrote unit tests</w:t>
      </w:r>
    </w:p>
    <w:p w14:paraId="0000000E" w14:textId="77777777" w:rsidR="00CE6B8B" w:rsidRDefault="00000000">
      <w:pPr>
        <w:widowControl w:val="0"/>
        <w:numPr>
          <w:ilvl w:val="0"/>
          <w:numId w:val="1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Executed unit testing to ensure the reliability of application features, identifying potential errors and bugs for improved stability</w:t>
      </w:r>
    </w:p>
    <w:p w14:paraId="0000000F" w14:textId="77777777" w:rsidR="00CE6B8B" w:rsidRDefault="00000000">
      <w:pPr>
        <w:widowControl w:val="0"/>
        <w:numPr>
          <w:ilvl w:val="0"/>
          <w:numId w:val="1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Updated versions of Java Spring Boot projects, troubleshot to resolve Maven errors and failed tests, and deployed the projects to </w:t>
      </w:r>
      <w:proofErr w:type="spellStart"/>
      <w:r>
        <w:rPr>
          <w:rFonts w:ascii="Calibri" w:eastAsia="Calibri" w:hAnsi="Calibri" w:cs="Calibri"/>
        </w:rPr>
        <w:t>ColudBee</w:t>
      </w:r>
      <w:proofErr w:type="spellEnd"/>
    </w:p>
    <w:p w14:paraId="00000010" w14:textId="77777777" w:rsidR="00CE6B8B" w:rsidRDefault="00000000">
      <w:pPr>
        <w:widowControl w:val="0"/>
        <w:numPr>
          <w:ilvl w:val="0"/>
          <w:numId w:val="1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Collaborated with team members by using GitHub and practicing Agile</w:t>
      </w:r>
    </w:p>
    <w:p w14:paraId="00000011" w14:textId="77777777" w:rsidR="00CE6B8B" w:rsidRDefault="00000000">
      <w:pPr>
        <w:spacing w:after="160" w:line="259" w:lineRule="auto"/>
        <w:jc w:val="both"/>
        <w:rPr>
          <w:rFonts w:ascii="Garamond" w:eastAsia="Garamond" w:hAnsi="Garamond" w:cs="Garamond"/>
          <w:b/>
          <w:color w:val="0C4B58"/>
        </w:rPr>
      </w:pPr>
      <w:r>
        <w:rPr>
          <w:rFonts w:ascii="Garamond" w:eastAsia="Garamond" w:hAnsi="Garamond" w:cs="Garamond"/>
          <w:b/>
          <w:color w:val="0C4B58"/>
        </w:rPr>
        <w:t>Technical Skills</w:t>
      </w:r>
    </w:p>
    <w:p w14:paraId="00000012" w14:textId="77777777" w:rsidR="00CE6B8B" w:rsidRDefault="00000000">
      <w:pPr>
        <w:numPr>
          <w:ilvl w:val="0"/>
          <w:numId w:val="3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Programming Languages: Python, Java, SQL, JavaScript, Kotlin, C#</w:t>
      </w:r>
    </w:p>
    <w:p w14:paraId="00000013" w14:textId="77777777" w:rsidR="00CE6B8B" w:rsidRDefault="00000000">
      <w:pPr>
        <w:numPr>
          <w:ilvl w:val="0"/>
          <w:numId w:val="3"/>
        </w:numPr>
        <w:spacing w:after="16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Software Knowledge: IntelliJ IDEA, GitHub, Android Studio, Bruno, Cloudberry Explorer</w:t>
      </w:r>
    </w:p>
    <w:p w14:paraId="00000014" w14:textId="77777777" w:rsidR="00CE6B8B" w:rsidRDefault="00000000">
      <w:pPr>
        <w:spacing w:after="160" w:line="259" w:lineRule="auto"/>
        <w:jc w:val="both"/>
        <w:rPr>
          <w:rFonts w:ascii="Garamond" w:eastAsia="Garamond" w:hAnsi="Garamond" w:cs="Garamond"/>
          <w:b/>
          <w:color w:val="0C4B58"/>
          <w:sz w:val="21"/>
          <w:szCs w:val="21"/>
        </w:rPr>
      </w:pPr>
      <w:r>
        <w:rPr>
          <w:rFonts w:ascii="Garamond" w:eastAsia="Garamond" w:hAnsi="Garamond" w:cs="Garamond"/>
          <w:b/>
          <w:color w:val="0C4B58"/>
        </w:rPr>
        <w:t>EDUCATION</w:t>
      </w:r>
    </w:p>
    <w:p w14:paraId="00000015" w14:textId="77777777" w:rsidR="00CE6B8B" w:rsidRDefault="00000000">
      <w:pPr>
        <w:spacing w:line="276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Garamond" w:eastAsia="Garamond" w:hAnsi="Garamond" w:cs="Garamond"/>
          <w:color w:val="0C4B58"/>
        </w:rPr>
        <w:t>BS in Computer Science</w:t>
      </w:r>
      <w:r>
        <w:rPr>
          <w:rFonts w:ascii="Arial" w:eastAsia="Arial" w:hAnsi="Arial" w:cs="Arial"/>
        </w:rPr>
        <w:t xml:space="preserve"> | Brigham Young University - Idaho, Rexburg ID</w:t>
      </w:r>
    </w:p>
    <w:sectPr w:rsidR="00CE6B8B">
      <w:pgSz w:w="12240" w:h="15840"/>
      <w:pgMar w:top="1440" w:right="1080" w:bottom="144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0665CCF-2985-7C4C-A43B-CBDF9015A369}"/>
  </w:font>
  <w:font w:name="Courier New">
    <w:panose1 w:val="02070309020205020404"/>
    <w:charset w:val="00"/>
    <w:family w:val="auto"/>
    <w:pitch w:val="default"/>
    <w:embedRegular r:id="rId2" w:fontKey="{7634F16F-81A1-924A-B5BE-9B40650BD6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DEB5D95-EAF5-F541-99B0-79C29A4F28F7}"/>
    <w:embedBold r:id="rId4" w:fontKey="{5E3335FE-E9A0-034B-8C01-0A5CFF56FBA2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5" w:fontKey="{10099823-3148-464C-AA78-F9AA550EC7D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CD88AEFA-6E66-F24B-A9F9-2120FA95BE8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F839F4F1-4F68-AE42-B492-A7E69129BECB}"/>
    <w:embedBold r:id="rId8" w:fontKey="{1AE7448A-566B-5F46-8E12-E0D38C822D8E}"/>
    <w:embedItalic r:id="rId9" w:fontKey="{2FAA13BD-DADF-EC40-9C25-C569701994D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015A5BE-4607-E548-A0A1-D10DEDFB2FBD}"/>
    <w:embedItalic r:id="rId11" w:fontKey="{36740A78-5B83-FC44-801A-E66B3710DDA5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12" w:fontKey="{C73825C1-D62C-384B-89DC-AF2DDA48C4F9}"/>
    <w:embedBold r:id="rId13" w:fontKey="{7C08D830-1CEC-A041-83D7-D3561DE34E0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2C59B9"/>
    <w:multiLevelType w:val="multilevel"/>
    <w:tmpl w:val="C4C42C2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253A08"/>
    <w:multiLevelType w:val="multilevel"/>
    <w:tmpl w:val="0588AA3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CC7EAD"/>
    <w:multiLevelType w:val="multilevel"/>
    <w:tmpl w:val="0B30A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2061123244">
    <w:abstractNumId w:val="0"/>
  </w:num>
  <w:num w:numId="2" w16cid:durableId="1616407743">
    <w:abstractNumId w:val="1"/>
  </w:num>
  <w:num w:numId="3" w16cid:durableId="731119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6B8B"/>
    <w:rsid w:val="00196B26"/>
    <w:rsid w:val="00CE6B8B"/>
    <w:rsid w:val="00D40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633FDA"/>
  <w15:docId w15:val="{4D73EFE1-9E78-AE4B-8EBA-1F708EF4C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Arial" w:eastAsia="Arial" w:hAnsi="Arial" w:cs="Arial"/>
      <w:b/>
      <w:bCs/>
      <w:outline w:val="0"/>
      <w:color w:val="0563C1"/>
      <w:u w:val="single" w:color="0563C1"/>
      <w:lang w:val="fr-FR"/>
    </w:rPr>
  </w:style>
  <w:style w:type="character" w:customStyle="1" w:styleId="Hyperlink1">
    <w:name w:val="Hyperlink.1"/>
    <w:basedOn w:val="None"/>
    <w:rPr>
      <w:rFonts w:ascii="Arial" w:eastAsia="Arial" w:hAnsi="Arial" w:cs="Arial"/>
      <w:i/>
      <w:iCs/>
      <w:outline w:val="0"/>
      <w:color w:val="0563C1"/>
      <w:u w:val="single" w:color="0563C1"/>
    </w:rPr>
  </w:style>
  <w:style w:type="character" w:customStyle="1" w:styleId="Hyperlink2">
    <w:name w:val="Hyperlink.2"/>
    <w:basedOn w:val="None"/>
    <w:rPr>
      <w:rFonts w:ascii="Arial" w:eastAsia="Arial" w:hAnsi="Arial" w:cs="Arial"/>
      <w:i/>
      <w:iCs/>
      <w:outline w:val="0"/>
      <w:color w:val="0563C1"/>
      <w:u w:val="single" w:color="0563C1"/>
      <w:lang w:val="en-US"/>
    </w:rPr>
  </w:style>
  <w:style w:type="character" w:customStyle="1" w:styleId="Hyperlink3">
    <w:name w:val="Hyperlink.3"/>
    <w:basedOn w:val="None"/>
    <w:rPr>
      <w:rFonts w:ascii="Arial" w:eastAsia="Arial" w:hAnsi="Arial" w:cs="Arial"/>
      <w:outline w:val="0"/>
      <w:color w:val="0563C1"/>
      <w:u w:val="single" w:color="0563C1"/>
      <w:lang w:val="fr-FR"/>
    </w:rPr>
  </w:style>
  <w:style w:type="paragraph" w:styleId="ListParagraph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</w:style>
  <w:style w:type="character" w:customStyle="1" w:styleId="NoneA">
    <w:name w:val="None A"/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5A1C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1C9F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5A1C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1C9F"/>
    <w:rPr>
      <w:sz w:val="24"/>
      <w:szCs w:val="24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W7xK3rtVKSVN66zmV/3I7hUnDQ==">CgMxLjA4AHIhMUxRNGRkNjY3YkpmeVFEQm1mb1ZQb19CbzZRcktTS3d4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Metadata/LabelInfo.xml><?xml version="1.0" encoding="utf-8"?>
<clbl:labelList xmlns:clbl="http://schemas.microsoft.com/office/2020/mipLabelMetadata">
  <clbl:label id="{03ef5274-90b8-4b3f-8a76-b4c36a43e904}" enabled="1" method="Standard" siteId="{61e6eeb3-5fd7-4aaa-ae3c-61e8deb09b79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245</Words>
  <Characters>1402</Characters>
  <Application>Microsoft Office Word</Application>
  <DocSecurity>0</DocSecurity>
  <Lines>11</Lines>
  <Paragraphs>3</Paragraphs>
  <ScaleCrop>false</ScaleCrop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Brigham Chen</cp:lastModifiedBy>
  <cp:revision>2</cp:revision>
  <dcterms:created xsi:type="dcterms:W3CDTF">2024-06-18T18:51:00Z</dcterms:created>
  <dcterms:modified xsi:type="dcterms:W3CDTF">2025-03-30T17:13:00Z</dcterms:modified>
</cp:coreProperties>
</file>